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44"/>
          <w:szCs w:val="44"/>
        </w:rPr>
        <w:t>四平市铁东区司法局行政执法事项清单</w:t>
      </w:r>
      <w:bookmarkStart w:id="0" w:name="_GoBack"/>
      <w:bookmarkEnd w:id="0"/>
    </w:p>
    <w:p>
      <w:pPr>
        <w:spacing w:line="520" w:lineRule="exact"/>
        <w:jc w:val="left"/>
        <w:rPr>
          <w:rFonts w:asciiTheme="minorEastAsia" w:hAnsiTheme="minorEastAsia" w:cstheme="minorEastAsia"/>
          <w:szCs w:val="21"/>
        </w:rPr>
      </w:pPr>
    </w:p>
    <w:p>
      <w:pPr>
        <w:spacing w:line="520" w:lineRule="exact"/>
        <w:jc w:val="left"/>
        <w:rPr>
          <w:rFonts w:asciiTheme="minorEastAsia" w:hAnsiTheme="minorEastAsia" w:cstheme="minorEastAsia"/>
          <w:szCs w:val="21"/>
        </w:rPr>
      </w:pPr>
      <w:r>
        <w:rPr>
          <w:rFonts w:hint="eastAsia" w:asciiTheme="minorEastAsia" w:hAnsiTheme="minorEastAsia" w:cstheme="minorEastAsia"/>
          <w:szCs w:val="21"/>
        </w:rPr>
        <w:t>填报单位：四平市铁东区司法局                                                                   主要领导签字：</w:t>
      </w:r>
    </w:p>
    <w:tbl>
      <w:tblPr>
        <w:tblStyle w:val="6"/>
        <w:tblW w:w="16238"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1920"/>
        <w:gridCol w:w="1188"/>
        <w:gridCol w:w="1164"/>
        <w:gridCol w:w="1572"/>
        <w:gridCol w:w="732"/>
        <w:gridCol w:w="804"/>
        <w:gridCol w:w="1056"/>
        <w:gridCol w:w="660"/>
        <w:gridCol w:w="804"/>
        <w:gridCol w:w="924"/>
        <w:gridCol w:w="1020"/>
        <w:gridCol w:w="696"/>
        <w:gridCol w:w="780"/>
        <w:gridCol w:w="1116"/>
        <w:gridCol w:w="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153" w:type="dxa"/>
            <w:vMerge w:val="restart"/>
          </w:tcPr>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项目</w:t>
            </w:r>
          </w:p>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编码</w:t>
            </w:r>
          </w:p>
        </w:tc>
        <w:tc>
          <w:tcPr>
            <w:tcW w:w="1920" w:type="dxa"/>
            <w:vMerge w:val="restart"/>
          </w:tcPr>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项目名称</w:t>
            </w:r>
          </w:p>
        </w:tc>
        <w:tc>
          <w:tcPr>
            <w:tcW w:w="1188" w:type="dxa"/>
            <w:vMerge w:val="restart"/>
          </w:tcPr>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执法类别</w:t>
            </w:r>
          </w:p>
        </w:tc>
        <w:tc>
          <w:tcPr>
            <w:tcW w:w="1164" w:type="dxa"/>
            <w:vMerge w:val="restart"/>
          </w:tcPr>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执法主体</w:t>
            </w:r>
          </w:p>
        </w:tc>
        <w:tc>
          <w:tcPr>
            <w:tcW w:w="1572" w:type="dxa"/>
            <w:vMerge w:val="restart"/>
          </w:tcPr>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承办机构</w:t>
            </w:r>
          </w:p>
        </w:tc>
        <w:tc>
          <w:tcPr>
            <w:tcW w:w="4980" w:type="dxa"/>
            <w:gridSpan w:val="6"/>
          </w:tcPr>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执法依据</w:t>
            </w:r>
          </w:p>
        </w:tc>
        <w:tc>
          <w:tcPr>
            <w:tcW w:w="1020" w:type="dxa"/>
            <w:vMerge w:val="restart"/>
          </w:tcPr>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实施</w:t>
            </w:r>
          </w:p>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对象</w:t>
            </w:r>
          </w:p>
        </w:tc>
        <w:tc>
          <w:tcPr>
            <w:tcW w:w="1476" w:type="dxa"/>
            <w:gridSpan w:val="2"/>
          </w:tcPr>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办理时限</w:t>
            </w:r>
          </w:p>
        </w:tc>
        <w:tc>
          <w:tcPr>
            <w:tcW w:w="1116" w:type="dxa"/>
            <w:vMerge w:val="restart"/>
          </w:tcPr>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收费依据</w:t>
            </w:r>
          </w:p>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和标准</w:t>
            </w:r>
          </w:p>
        </w:tc>
        <w:tc>
          <w:tcPr>
            <w:tcW w:w="649" w:type="dxa"/>
            <w:vMerge w:val="restart"/>
          </w:tcPr>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153" w:type="dxa"/>
            <w:vMerge w:val="continue"/>
          </w:tcPr>
          <w:p>
            <w:pPr>
              <w:spacing w:line="400" w:lineRule="exact"/>
              <w:ind w:firstLine="507"/>
              <w:jc w:val="center"/>
              <w:rPr>
                <w:rFonts w:asciiTheme="minorEastAsia" w:hAnsiTheme="minorEastAsia" w:cstheme="minorEastAsia"/>
                <w:szCs w:val="21"/>
              </w:rPr>
            </w:pPr>
          </w:p>
        </w:tc>
        <w:tc>
          <w:tcPr>
            <w:tcW w:w="1920" w:type="dxa"/>
            <w:vMerge w:val="continue"/>
          </w:tcPr>
          <w:p>
            <w:pPr>
              <w:spacing w:line="400" w:lineRule="exact"/>
              <w:jc w:val="center"/>
              <w:rPr>
                <w:rFonts w:asciiTheme="minorEastAsia" w:hAnsiTheme="minorEastAsia" w:cstheme="minorEastAsia"/>
                <w:szCs w:val="21"/>
              </w:rPr>
            </w:pPr>
          </w:p>
        </w:tc>
        <w:tc>
          <w:tcPr>
            <w:tcW w:w="1188" w:type="dxa"/>
            <w:vMerge w:val="continue"/>
          </w:tcPr>
          <w:p>
            <w:pPr>
              <w:spacing w:line="400" w:lineRule="exact"/>
              <w:jc w:val="center"/>
              <w:rPr>
                <w:rFonts w:asciiTheme="minorEastAsia" w:hAnsiTheme="minorEastAsia" w:cstheme="minorEastAsia"/>
                <w:szCs w:val="21"/>
              </w:rPr>
            </w:pPr>
          </w:p>
        </w:tc>
        <w:tc>
          <w:tcPr>
            <w:tcW w:w="1164" w:type="dxa"/>
            <w:vMerge w:val="continue"/>
          </w:tcPr>
          <w:p>
            <w:pPr>
              <w:spacing w:line="400" w:lineRule="exact"/>
              <w:jc w:val="center"/>
              <w:rPr>
                <w:rFonts w:asciiTheme="minorEastAsia" w:hAnsiTheme="minorEastAsia" w:cstheme="minorEastAsia"/>
                <w:szCs w:val="21"/>
              </w:rPr>
            </w:pPr>
          </w:p>
        </w:tc>
        <w:tc>
          <w:tcPr>
            <w:tcW w:w="1572" w:type="dxa"/>
            <w:vMerge w:val="continue"/>
          </w:tcPr>
          <w:p>
            <w:pPr>
              <w:spacing w:line="400" w:lineRule="exact"/>
              <w:jc w:val="center"/>
              <w:rPr>
                <w:rFonts w:asciiTheme="minorEastAsia" w:hAnsiTheme="minorEastAsia" w:cstheme="minorEastAsia"/>
                <w:szCs w:val="21"/>
              </w:rPr>
            </w:pPr>
          </w:p>
        </w:tc>
        <w:tc>
          <w:tcPr>
            <w:tcW w:w="732" w:type="dxa"/>
          </w:tcPr>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法律</w:t>
            </w:r>
          </w:p>
        </w:tc>
        <w:tc>
          <w:tcPr>
            <w:tcW w:w="804" w:type="dxa"/>
          </w:tcPr>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行政</w:t>
            </w:r>
          </w:p>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法规</w:t>
            </w:r>
          </w:p>
        </w:tc>
        <w:tc>
          <w:tcPr>
            <w:tcW w:w="1056" w:type="dxa"/>
          </w:tcPr>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地方性</w:t>
            </w:r>
          </w:p>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法规</w:t>
            </w:r>
          </w:p>
        </w:tc>
        <w:tc>
          <w:tcPr>
            <w:tcW w:w="660" w:type="dxa"/>
          </w:tcPr>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部委</w:t>
            </w:r>
          </w:p>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规章</w:t>
            </w:r>
          </w:p>
        </w:tc>
        <w:tc>
          <w:tcPr>
            <w:tcW w:w="804" w:type="dxa"/>
          </w:tcPr>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政府</w:t>
            </w:r>
          </w:p>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规章</w:t>
            </w:r>
          </w:p>
        </w:tc>
        <w:tc>
          <w:tcPr>
            <w:tcW w:w="924" w:type="dxa"/>
          </w:tcPr>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规范性</w:t>
            </w:r>
          </w:p>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文件</w:t>
            </w:r>
          </w:p>
        </w:tc>
        <w:tc>
          <w:tcPr>
            <w:tcW w:w="1020" w:type="dxa"/>
            <w:vMerge w:val="continue"/>
          </w:tcPr>
          <w:p>
            <w:pPr>
              <w:spacing w:line="400" w:lineRule="exact"/>
              <w:jc w:val="center"/>
              <w:rPr>
                <w:rFonts w:asciiTheme="minorEastAsia" w:hAnsiTheme="minorEastAsia" w:cstheme="minorEastAsia"/>
                <w:szCs w:val="21"/>
              </w:rPr>
            </w:pPr>
          </w:p>
        </w:tc>
        <w:tc>
          <w:tcPr>
            <w:tcW w:w="696" w:type="dxa"/>
          </w:tcPr>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法定</w:t>
            </w:r>
          </w:p>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时限</w:t>
            </w:r>
          </w:p>
        </w:tc>
        <w:tc>
          <w:tcPr>
            <w:tcW w:w="780" w:type="dxa"/>
          </w:tcPr>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承诺</w:t>
            </w:r>
          </w:p>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时限</w:t>
            </w:r>
          </w:p>
        </w:tc>
        <w:tc>
          <w:tcPr>
            <w:tcW w:w="1116" w:type="dxa"/>
            <w:vMerge w:val="continue"/>
          </w:tcPr>
          <w:p>
            <w:pPr>
              <w:spacing w:line="400" w:lineRule="exact"/>
              <w:jc w:val="center"/>
              <w:rPr>
                <w:rFonts w:asciiTheme="minorEastAsia" w:hAnsiTheme="minorEastAsia" w:cstheme="minorEastAsia"/>
                <w:szCs w:val="21"/>
              </w:rPr>
            </w:pPr>
          </w:p>
        </w:tc>
        <w:tc>
          <w:tcPr>
            <w:tcW w:w="649" w:type="dxa"/>
            <w:vMerge w:val="continue"/>
          </w:tcPr>
          <w:p>
            <w:pPr>
              <w:spacing w:line="400" w:lineRule="exact"/>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tcPr>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1</w:t>
            </w:r>
          </w:p>
        </w:tc>
        <w:tc>
          <w:tcPr>
            <w:tcW w:w="1920" w:type="dxa"/>
          </w:tcPr>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对没有取得律师执业证书的人员以律师名义从事法律服务业务的处罚</w:t>
            </w:r>
          </w:p>
        </w:tc>
        <w:tc>
          <w:tcPr>
            <w:tcW w:w="1188" w:type="dxa"/>
          </w:tcPr>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行政处罚</w:t>
            </w:r>
          </w:p>
        </w:tc>
        <w:tc>
          <w:tcPr>
            <w:tcW w:w="1164" w:type="dxa"/>
          </w:tcPr>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铁东区</w:t>
            </w:r>
          </w:p>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司法局</w:t>
            </w:r>
          </w:p>
        </w:tc>
        <w:tc>
          <w:tcPr>
            <w:tcW w:w="1572" w:type="dxa"/>
          </w:tcPr>
          <w:p>
            <w:pPr>
              <w:spacing w:line="400" w:lineRule="exact"/>
              <w:jc w:val="center"/>
              <w:rPr>
                <w:rFonts w:asciiTheme="minorEastAsia" w:hAnsiTheme="minorEastAsia" w:cstheme="minorEastAsia"/>
                <w:szCs w:val="21"/>
              </w:rPr>
            </w:pPr>
            <w:r>
              <w:rPr>
                <w:rFonts w:hint="eastAsia" w:ascii="仿宋_GB2312" w:hAnsi="仿宋_GB2312" w:eastAsia="仿宋_GB2312" w:cs="仿宋_GB2312"/>
                <w:szCs w:val="21"/>
              </w:rPr>
              <w:t>人民参与和促进法治科</w:t>
            </w:r>
          </w:p>
        </w:tc>
        <w:tc>
          <w:tcPr>
            <w:tcW w:w="732" w:type="dxa"/>
          </w:tcPr>
          <w:p>
            <w:pPr>
              <w:spacing w:line="400" w:lineRule="exact"/>
              <w:jc w:val="center"/>
              <w:rPr>
                <w:rFonts w:asciiTheme="minorEastAsia" w:hAnsiTheme="minorEastAsia" w:cstheme="minorEastAsia"/>
                <w:szCs w:val="21"/>
              </w:rPr>
            </w:pPr>
            <w:r>
              <w:rPr>
                <w:rFonts w:ascii="Arial" w:hAnsi="Arial" w:cs="Arial"/>
                <w:szCs w:val="21"/>
              </w:rPr>
              <w:t>√</w:t>
            </w:r>
          </w:p>
        </w:tc>
        <w:tc>
          <w:tcPr>
            <w:tcW w:w="804" w:type="dxa"/>
          </w:tcPr>
          <w:p>
            <w:pPr>
              <w:spacing w:line="400" w:lineRule="exact"/>
              <w:jc w:val="center"/>
              <w:rPr>
                <w:rFonts w:asciiTheme="minorEastAsia" w:hAnsiTheme="minorEastAsia" w:cstheme="minorEastAsia"/>
                <w:szCs w:val="21"/>
              </w:rPr>
            </w:pPr>
          </w:p>
        </w:tc>
        <w:tc>
          <w:tcPr>
            <w:tcW w:w="1056" w:type="dxa"/>
          </w:tcPr>
          <w:p>
            <w:pPr>
              <w:spacing w:line="400" w:lineRule="exact"/>
              <w:jc w:val="center"/>
              <w:rPr>
                <w:rFonts w:asciiTheme="minorEastAsia" w:hAnsiTheme="minorEastAsia" w:cstheme="minorEastAsia"/>
                <w:szCs w:val="21"/>
              </w:rPr>
            </w:pPr>
          </w:p>
        </w:tc>
        <w:tc>
          <w:tcPr>
            <w:tcW w:w="660" w:type="dxa"/>
          </w:tcPr>
          <w:p>
            <w:pPr>
              <w:spacing w:line="400" w:lineRule="exact"/>
              <w:jc w:val="center"/>
              <w:rPr>
                <w:rFonts w:asciiTheme="minorEastAsia" w:hAnsiTheme="minorEastAsia" w:cstheme="minorEastAsia"/>
                <w:szCs w:val="21"/>
              </w:rPr>
            </w:pPr>
          </w:p>
        </w:tc>
        <w:tc>
          <w:tcPr>
            <w:tcW w:w="804" w:type="dxa"/>
          </w:tcPr>
          <w:p>
            <w:pPr>
              <w:spacing w:line="400" w:lineRule="exact"/>
              <w:jc w:val="center"/>
              <w:rPr>
                <w:rFonts w:asciiTheme="minorEastAsia" w:hAnsiTheme="minorEastAsia" w:cstheme="minorEastAsia"/>
                <w:szCs w:val="21"/>
              </w:rPr>
            </w:pPr>
          </w:p>
        </w:tc>
        <w:tc>
          <w:tcPr>
            <w:tcW w:w="924" w:type="dxa"/>
          </w:tcPr>
          <w:p>
            <w:pPr>
              <w:spacing w:line="400" w:lineRule="exact"/>
              <w:jc w:val="center"/>
              <w:rPr>
                <w:rFonts w:asciiTheme="minorEastAsia" w:hAnsiTheme="minorEastAsia" w:cstheme="minorEastAsia"/>
                <w:szCs w:val="21"/>
              </w:rPr>
            </w:pPr>
          </w:p>
        </w:tc>
        <w:tc>
          <w:tcPr>
            <w:tcW w:w="1020" w:type="dxa"/>
          </w:tcPr>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自然人</w:t>
            </w:r>
          </w:p>
        </w:tc>
        <w:tc>
          <w:tcPr>
            <w:tcW w:w="696" w:type="dxa"/>
          </w:tcPr>
          <w:p>
            <w:pPr>
              <w:spacing w:line="400" w:lineRule="exact"/>
              <w:jc w:val="center"/>
              <w:rPr>
                <w:rFonts w:asciiTheme="minorEastAsia" w:hAnsiTheme="minorEastAsia" w:cstheme="minorEastAsia"/>
                <w:szCs w:val="21"/>
              </w:rPr>
            </w:pPr>
          </w:p>
        </w:tc>
        <w:tc>
          <w:tcPr>
            <w:tcW w:w="780" w:type="dxa"/>
          </w:tcPr>
          <w:p>
            <w:pPr>
              <w:spacing w:line="400" w:lineRule="exact"/>
              <w:jc w:val="center"/>
              <w:rPr>
                <w:rFonts w:asciiTheme="minorEastAsia" w:hAnsiTheme="minorEastAsia" w:cstheme="minorEastAsia"/>
                <w:szCs w:val="21"/>
              </w:rPr>
            </w:pPr>
          </w:p>
        </w:tc>
        <w:tc>
          <w:tcPr>
            <w:tcW w:w="1116" w:type="dxa"/>
          </w:tcPr>
          <w:p>
            <w:pPr>
              <w:spacing w:line="400" w:lineRule="exact"/>
              <w:jc w:val="center"/>
              <w:rPr>
                <w:rFonts w:asciiTheme="minorEastAsia" w:hAnsiTheme="minorEastAsia" w:cstheme="minorEastAsia"/>
                <w:szCs w:val="21"/>
              </w:rPr>
            </w:pPr>
          </w:p>
        </w:tc>
        <w:tc>
          <w:tcPr>
            <w:tcW w:w="649" w:type="dxa"/>
          </w:tcPr>
          <w:p>
            <w:pPr>
              <w:spacing w:line="400" w:lineRule="exact"/>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tcPr>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2</w:t>
            </w:r>
          </w:p>
        </w:tc>
        <w:tc>
          <w:tcPr>
            <w:tcW w:w="1920" w:type="dxa"/>
          </w:tcPr>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对法律援助机构及其工作人员违纪行为处罚</w:t>
            </w:r>
          </w:p>
        </w:tc>
        <w:tc>
          <w:tcPr>
            <w:tcW w:w="1188" w:type="dxa"/>
          </w:tcPr>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行政处罚</w:t>
            </w:r>
          </w:p>
        </w:tc>
        <w:tc>
          <w:tcPr>
            <w:tcW w:w="1164" w:type="dxa"/>
          </w:tcPr>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铁东区</w:t>
            </w:r>
          </w:p>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司法局</w:t>
            </w:r>
          </w:p>
        </w:tc>
        <w:tc>
          <w:tcPr>
            <w:tcW w:w="1572" w:type="dxa"/>
          </w:tcPr>
          <w:p>
            <w:pPr>
              <w:spacing w:line="400" w:lineRule="exact"/>
              <w:jc w:val="center"/>
              <w:rPr>
                <w:rFonts w:asciiTheme="minorEastAsia" w:hAnsiTheme="minorEastAsia" w:cstheme="minorEastAsia"/>
                <w:szCs w:val="21"/>
              </w:rPr>
            </w:pPr>
            <w:r>
              <w:rPr>
                <w:rFonts w:hint="eastAsia" w:ascii="仿宋_GB2312" w:hAnsi="仿宋_GB2312" w:eastAsia="仿宋_GB2312" w:cs="仿宋_GB2312"/>
                <w:szCs w:val="21"/>
              </w:rPr>
              <w:t>人民参与和促进法治科</w:t>
            </w:r>
          </w:p>
        </w:tc>
        <w:tc>
          <w:tcPr>
            <w:tcW w:w="732" w:type="dxa"/>
          </w:tcPr>
          <w:p>
            <w:pPr>
              <w:spacing w:line="400" w:lineRule="exact"/>
              <w:jc w:val="center"/>
              <w:rPr>
                <w:rFonts w:asciiTheme="minorEastAsia" w:hAnsiTheme="minorEastAsia" w:cstheme="minorEastAsia"/>
                <w:szCs w:val="21"/>
              </w:rPr>
            </w:pPr>
          </w:p>
        </w:tc>
        <w:tc>
          <w:tcPr>
            <w:tcW w:w="804" w:type="dxa"/>
          </w:tcPr>
          <w:p>
            <w:pPr>
              <w:spacing w:line="400" w:lineRule="exact"/>
              <w:jc w:val="center"/>
              <w:rPr>
                <w:rFonts w:asciiTheme="minorEastAsia" w:hAnsiTheme="minorEastAsia" w:cstheme="minorEastAsia"/>
                <w:szCs w:val="21"/>
              </w:rPr>
            </w:pPr>
            <w:r>
              <w:rPr>
                <w:rFonts w:ascii="Arial" w:hAnsi="Arial" w:cs="Arial"/>
                <w:szCs w:val="21"/>
              </w:rPr>
              <w:t>√</w:t>
            </w:r>
          </w:p>
        </w:tc>
        <w:tc>
          <w:tcPr>
            <w:tcW w:w="1056" w:type="dxa"/>
          </w:tcPr>
          <w:p>
            <w:pPr>
              <w:spacing w:line="400" w:lineRule="exact"/>
              <w:jc w:val="center"/>
              <w:rPr>
                <w:rFonts w:asciiTheme="minorEastAsia" w:hAnsiTheme="minorEastAsia" w:cstheme="minorEastAsia"/>
                <w:szCs w:val="21"/>
              </w:rPr>
            </w:pPr>
          </w:p>
        </w:tc>
        <w:tc>
          <w:tcPr>
            <w:tcW w:w="660" w:type="dxa"/>
          </w:tcPr>
          <w:p>
            <w:pPr>
              <w:spacing w:line="400" w:lineRule="exact"/>
              <w:jc w:val="center"/>
              <w:rPr>
                <w:rFonts w:asciiTheme="minorEastAsia" w:hAnsiTheme="minorEastAsia" w:cstheme="minorEastAsia"/>
                <w:szCs w:val="21"/>
              </w:rPr>
            </w:pPr>
          </w:p>
        </w:tc>
        <w:tc>
          <w:tcPr>
            <w:tcW w:w="804" w:type="dxa"/>
          </w:tcPr>
          <w:p>
            <w:pPr>
              <w:spacing w:line="400" w:lineRule="exact"/>
              <w:jc w:val="center"/>
              <w:rPr>
                <w:rFonts w:asciiTheme="minorEastAsia" w:hAnsiTheme="minorEastAsia" w:cstheme="minorEastAsia"/>
                <w:szCs w:val="21"/>
              </w:rPr>
            </w:pPr>
          </w:p>
        </w:tc>
        <w:tc>
          <w:tcPr>
            <w:tcW w:w="924" w:type="dxa"/>
          </w:tcPr>
          <w:p>
            <w:pPr>
              <w:spacing w:line="400" w:lineRule="exact"/>
              <w:jc w:val="center"/>
              <w:rPr>
                <w:rFonts w:asciiTheme="minorEastAsia" w:hAnsiTheme="minorEastAsia" w:cstheme="minorEastAsia"/>
                <w:szCs w:val="21"/>
              </w:rPr>
            </w:pPr>
          </w:p>
        </w:tc>
        <w:tc>
          <w:tcPr>
            <w:tcW w:w="1020" w:type="dxa"/>
          </w:tcPr>
          <w:p>
            <w:pPr>
              <w:spacing w:line="400" w:lineRule="exact"/>
              <w:jc w:val="center"/>
              <w:rPr>
                <w:rFonts w:asciiTheme="minorEastAsia" w:hAnsiTheme="minorEastAsia" w:cstheme="minorEastAsia"/>
                <w:szCs w:val="21"/>
              </w:rPr>
            </w:pPr>
            <w:r>
              <w:rPr>
                <w:rFonts w:hint="eastAsia" w:asciiTheme="minorEastAsia" w:hAnsiTheme="minorEastAsia" w:cstheme="minorEastAsia"/>
                <w:szCs w:val="21"/>
              </w:rPr>
              <w:t>自然人、其他组织</w:t>
            </w:r>
          </w:p>
        </w:tc>
        <w:tc>
          <w:tcPr>
            <w:tcW w:w="696" w:type="dxa"/>
          </w:tcPr>
          <w:p>
            <w:pPr>
              <w:spacing w:line="400" w:lineRule="exact"/>
              <w:jc w:val="center"/>
              <w:rPr>
                <w:rFonts w:asciiTheme="minorEastAsia" w:hAnsiTheme="minorEastAsia" w:cstheme="minorEastAsia"/>
                <w:szCs w:val="21"/>
              </w:rPr>
            </w:pPr>
          </w:p>
        </w:tc>
        <w:tc>
          <w:tcPr>
            <w:tcW w:w="780" w:type="dxa"/>
          </w:tcPr>
          <w:p>
            <w:pPr>
              <w:spacing w:line="400" w:lineRule="exact"/>
              <w:jc w:val="center"/>
              <w:rPr>
                <w:rFonts w:asciiTheme="minorEastAsia" w:hAnsiTheme="minorEastAsia" w:cstheme="minorEastAsia"/>
                <w:szCs w:val="21"/>
              </w:rPr>
            </w:pPr>
          </w:p>
        </w:tc>
        <w:tc>
          <w:tcPr>
            <w:tcW w:w="1116" w:type="dxa"/>
          </w:tcPr>
          <w:p>
            <w:pPr>
              <w:spacing w:line="400" w:lineRule="exact"/>
              <w:jc w:val="center"/>
              <w:rPr>
                <w:rFonts w:asciiTheme="minorEastAsia" w:hAnsiTheme="minorEastAsia" w:cstheme="minorEastAsia"/>
                <w:szCs w:val="21"/>
              </w:rPr>
            </w:pPr>
          </w:p>
        </w:tc>
        <w:tc>
          <w:tcPr>
            <w:tcW w:w="649" w:type="dxa"/>
          </w:tcPr>
          <w:p>
            <w:pPr>
              <w:spacing w:line="400" w:lineRule="exact"/>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1153" w:type="dxa"/>
          </w:tcPr>
          <w:p>
            <w:pPr>
              <w:spacing w:line="400" w:lineRule="exact"/>
              <w:jc w:val="center"/>
              <w:rPr>
                <w:rFonts w:asciiTheme="minorEastAsia" w:hAnsiTheme="minorEastAsia" w:cstheme="minorEastAsia"/>
                <w:szCs w:val="21"/>
              </w:rPr>
            </w:pPr>
          </w:p>
        </w:tc>
        <w:tc>
          <w:tcPr>
            <w:tcW w:w="1920" w:type="dxa"/>
          </w:tcPr>
          <w:p>
            <w:pPr>
              <w:pStyle w:val="11"/>
              <w:spacing w:line="400" w:lineRule="exact"/>
              <w:ind w:firstLine="0" w:firstLineChars="0"/>
              <w:rPr>
                <w:rFonts w:asciiTheme="minorEastAsia" w:hAnsiTheme="minorEastAsia" w:cstheme="minorEastAsia"/>
                <w:szCs w:val="21"/>
              </w:rPr>
            </w:pPr>
          </w:p>
        </w:tc>
        <w:tc>
          <w:tcPr>
            <w:tcW w:w="1188" w:type="dxa"/>
          </w:tcPr>
          <w:p>
            <w:pPr>
              <w:spacing w:line="400" w:lineRule="exact"/>
              <w:jc w:val="center"/>
              <w:rPr>
                <w:rFonts w:asciiTheme="minorEastAsia" w:hAnsiTheme="minorEastAsia" w:cstheme="minorEastAsia"/>
                <w:szCs w:val="21"/>
              </w:rPr>
            </w:pPr>
          </w:p>
        </w:tc>
        <w:tc>
          <w:tcPr>
            <w:tcW w:w="1164" w:type="dxa"/>
          </w:tcPr>
          <w:p>
            <w:pPr>
              <w:spacing w:line="400" w:lineRule="exact"/>
              <w:jc w:val="center"/>
              <w:rPr>
                <w:rFonts w:asciiTheme="minorEastAsia" w:hAnsiTheme="minorEastAsia" w:cstheme="minorEastAsia"/>
                <w:szCs w:val="21"/>
              </w:rPr>
            </w:pPr>
          </w:p>
        </w:tc>
        <w:tc>
          <w:tcPr>
            <w:tcW w:w="1572" w:type="dxa"/>
          </w:tcPr>
          <w:p>
            <w:pPr>
              <w:spacing w:line="400" w:lineRule="exact"/>
              <w:jc w:val="center"/>
              <w:rPr>
                <w:rFonts w:asciiTheme="minorEastAsia" w:hAnsiTheme="minorEastAsia" w:cstheme="minorEastAsia"/>
                <w:szCs w:val="21"/>
              </w:rPr>
            </w:pPr>
          </w:p>
        </w:tc>
        <w:tc>
          <w:tcPr>
            <w:tcW w:w="732" w:type="dxa"/>
          </w:tcPr>
          <w:p>
            <w:pPr>
              <w:spacing w:line="400" w:lineRule="exact"/>
              <w:jc w:val="center"/>
              <w:rPr>
                <w:rFonts w:asciiTheme="minorEastAsia" w:hAnsiTheme="minorEastAsia" w:cstheme="minorEastAsia"/>
                <w:szCs w:val="21"/>
              </w:rPr>
            </w:pPr>
          </w:p>
        </w:tc>
        <w:tc>
          <w:tcPr>
            <w:tcW w:w="804" w:type="dxa"/>
          </w:tcPr>
          <w:p>
            <w:pPr>
              <w:spacing w:line="400" w:lineRule="exact"/>
              <w:jc w:val="center"/>
              <w:rPr>
                <w:rFonts w:asciiTheme="minorEastAsia" w:hAnsiTheme="minorEastAsia" w:cstheme="minorEastAsia"/>
                <w:szCs w:val="21"/>
              </w:rPr>
            </w:pPr>
          </w:p>
        </w:tc>
        <w:tc>
          <w:tcPr>
            <w:tcW w:w="1056" w:type="dxa"/>
          </w:tcPr>
          <w:p>
            <w:pPr>
              <w:spacing w:line="400" w:lineRule="exact"/>
              <w:jc w:val="center"/>
              <w:rPr>
                <w:rFonts w:asciiTheme="minorEastAsia" w:hAnsiTheme="minorEastAsia" w:cstheme="minorEastAsia"/>
                <w:szCs w:val="21"/>
              </w:rPr>
            </w:pPr>
          </w:p>
        </w:tc>
        <w:tc>
          <w:tcPr>
            <w:tcW w:w="660" w:type="dxa"/>
          </w:tcPr>
          <w:p>
            <w:pPr>
              <w:spacing w:line="400" w:lineRule="exact"/>
              <w:jc w:val="center"/>
              <w:rPr>
                <w:rFonts w:asciiTheme="minorEastAsia" w:hAnsiTheme="minorEastAsia" w:cstheme="minorEastAsia"/>
                <w:szCs w:val="21"/>
              </w:rPr>
            </w:pPr>
          </w:p>
        </w:tc>
        <w:tc>
          <w:tcPr>
            <w:tcW w:w="804" w:type="dxa"/>
          </w:tcPr>
          <w:p>
            <w:pPr>
              <w:spacing w:line="400" w:lineRule="exact"/>
              <w:jc w:val="center"/>
              <w:rPr>
                <w:rFonts w:asciiTheme="minorEastAsia" w:hAnsiTheme="minorEastAsia" w:cstheme="minorEastAsia"/>
                <w:szCs w:val="21"/>
              </w:rPr>
            </w:pPr>
          </w:p>
        </w:tc>
        <w:tc>
          <w:tcPr>
            <w:tcW w:w="924" w:type="dxa"/>
          </w:tcPr>
          <w:p>
            <w:pPr>
              <w:spacing w:line="400" w:lineRule="exact"/>
              <w:jc w:val="center"/>
              <w:rPr>
                <w:rFonts w:asciiTheme="minorEastAsia" w:hAnsiTheme="minorEastAsia" w:cstheme="minorEastAsia"/>
                <w:szCs w:val="21"/>
              </w:rPr>
            </w:pPr>
          </w:p>
        </w:tc>
        <w:tc>
          <w:tcPr>
            <w:tcW w:w="1020" w:type="dxa"/>
          </w:tcPr>
          <w:p>
            <w:pPr>
              <w:spacing w:line="400" w:lineRule="exact"/>
              <w:jc w:val="center"/>
              <w:rPr>
                <w:rFonts w:asciiTheme="minorEastAsia" w:hAnsiTheme="minorEastAsia" w:cstheme="minorEastAsia"/>
                <w:szCs w:val="21"/>
              </w:rPr>
            </w:pPr>
          </w:p>
        </w:tc>
        <w:tc>
          <w:tcPr>
            <w:tcW w:w="696" w:type="dxa"/>
          </w:tcPr>
          <w:p>
            <w:pPr>
              <w:spacing w:line="400" w:lineRule="exact"/>
              <w:jc w:val="center"/>
              <w:rPr>
                <w:rFonts w:asciiTheme="minorEastAsia" w:hAnsiTheme="minorEastAsia" w:cstheme="minorEastAsia"/>
                <w:szCs w:val="21"/>
              </w:rPr>
            </w:pPr>
          </w:p>
        </w:tc>
        <w:tc>
          <w:tcPr>
            <w:tcW w:w="780" w:type="dxa"/>
          </w:tcPr>
          <w:p>
            <w:pPr>
              <w:spacing w:line="400" w:lineRule="exact"/>
              <w:jc w:val="center"/>
              <w:rPr>
                <w:rFonts w:asciiTheme="minorEastAsia" w:hAnsiTheme="minorEastAsia" w:cstheme="minorEastAsia"/>
                <w:szCs w:val="21"/>
              </w:rPr>
            </w:pPr>
          </w:p>
        </w:tc>
        <w:tc>
          <w:tcPr>
            <w:tcW w:w="1116" w:type="dxa"/>
          </w:tcPr>
          <w:p>
            <w:pPr>
              <w:spacing w:line="400" w:lineRule="exact"/>
              <w:jc w:val="center"/>
              <w:rPr>
                <w:rFonts w:asciiTheme="minorEastAsia" w:hAnsiTheme="minorEastAsia" w:cstheme="minorEastAsia"/>
                <w:szCs w:val="21"/>
              </w:rPr>
            </w:pPr>
          </w:p>
        </w:tc>
        <w:tc>
          <w:tcPr>
            <w:tcW w:w="649" w:type="dxa"/>
          </w:tcPr>
          <w:p>
            <w:pPr>
              <w:spacing w:line="400" w:lineRule="exact"/>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1153" w:type="dxa"/>
          </w:tcPr>
          <w:p>
            <w:pPr>
              <w:spacing w:line="400" w:lineRule="exact"/>
              <w:jc w:val="center"/>
              <w:rPr>
                <w:rFonts w:asciiTheme="minorEastAsia" w:hAnsiTheme="minorEastAsia" w:cstheme="minorEastAsia"/>
                <w:szCs w:val="21"/>
              </w:rPr>
            </w:pPr>
          </w:p>
        </w:tc>
        <w:tc>
          <w:tcPr>
            <w:tcW w:w="1920" w:type="dxa"/>
          </w:tcPr>
          <w:p>
            <w:pPr>
              <w:spacing w:line="400" w:lineRule="exact"/>
              <w:jc w:val="center"/>
              <w:rPr>
                <w:rFonts w:asciiTheme="minorEastAsia" w:hAnsiTheme="minorEastAsia" w:cstheme="minorEastAsia"/>
                <w:szCs w:val="21"/>
              </w:rPr>
            </w:pPr>
          </w:p>
        </w:tc>
        <w:tc>
          <w:tcPr>
            <w:tcW w:w="1188" w:type="dxa"/>
          </w:tcPr>
          <w:p>
            <w:pPr>
              <w:spacing w:line="400" w:lineRule="exact"/>
              <w:jc w:val="center"/>
              <w:rPr>
                <w:rFonts w:asciiTheme="minorEastAsia" w:hAnsiTheme="minorEastAsia" w:cstheme="minorEastAsia"/>
                <w:szCs w:val="21"/>
              </w:rPr>
            </w:pPr>
          </w:p>
        </w:tc>
        <w:tc>
          <w:tcPr>
            <w:tcW w:w="1164" w:type="dxa"/>
          </w:tcPr>
          <w:p>
            <w:pPr>
              <w:spacing w:line="400" w:lineRule="exact"/>
              <w:jc w:val="center"/>
              <w:rPr>
                <w:rFonts w:asciiTheme="minorEastAsia" w:hAnsiTheme="minorEastAsia" w:cstheme="minorEastAsia"/>
                <w:szCs w:val="21"/>
              </w:rPr>
            </w:pPr>
          </w:p>
        </w:tc>
        <w:tc>
          <w:tcPr>
            <w:tcW w:w="1572" w:type="dxa"/>
          </w:tcPr>
          <w:p>
            <w:pPr>
              <w:spacing w:line="400" w:lineRule="exact"/>
              <w:jc w:val="center"/>
              <w:rPr>
                <w:rFonts w:asciiTheme="minorEastAsia" w:hAnsiTheme="minorEastAsia" w:cstheme="minorEastAsia"/>
                <w:szCs w:val="21"/>
              </w:rPr>
            </w:pPr>
          </w:p>
        </w:tc>
        <w:tc>
          <w:tcPr>
            <w:tcW w:w="732" w:type="dxa"/>
          </w:tcPr>
          <w:p>
            <w:pPr>
              <w:spacing w:line="400" w:lineRule="exact"/>
              <w:jc w:val="center"/>
              <w:rPr>
                <w:rFonts w:asciiTheme="minorEastAsia" w:hAnsiTheme="minorEastAsia" w:cstheme="minorEastAsia"/>
                <w:szCs w:val="21"/>
              </w:rPr>
            </w:pPr>
          </w:p>
        </w:tc>
        <w:tc>
          <w:tcPr>
            <w:tcW w:w="804" w:type="dxa"/>
          </w:tcPr>
          <w:p>
            <w:pPr>
              <w:spacing w:line="400" w:lineRule="exact"/>
              <w:jc w:val="center"/>
              <w:rPr>
                <w:rFonts w:asciiTheme="minorEastAsia" w:hAnsiTheme="minorEastAsia" w:cstheme="minorEastAsia"/>
                <w:szCs w:val="21"/>
              </w:rPr>
            </w:pPr>
          </w:p>
        </w:tc>
        <w:tc>
          <w:tcPr>
            <w:tcW w:w="1056" w:type="dxa"/>
          </w:tcPr>
          <w:p>
            <w:pPr>
              <w:spacing w:line="400" w:lineRule="exact"/>
              <w:jc w:val="center"/>
              <w:rPr>
                <w:rFonts w:asciiTheme="minorEastAsia" w:hAnsiTheme="minorEastAsia" w:cstheme="minorEastAsia"/>
                <w:szCs w:val="21"/>
              </w:rPr>
            </w:pPr>
          </w:p>
        </w:tc>
        <w:tc>
          <w:tcPr>
            <w:tcW w:w="660" w:type="dxa"/>
          </w:tcPr>
          <w:p>
            <w:pPr>
              <w:spacing w:line="400" w:lineRule="exact"/>
              <w:jc w:val="center"/>
              <w:rPr>
                <w:rFonts w:asciiTheme="minorEastAsia" w:hAnsiTheme="minorEastAsia" w:cstheme="minorEastAsia"/>
                <w:szCs w:val="21"/>
              </w:rPr>
            </w:pPr>
          </w:p>
        </w:tc>
        <w:tc>
          <w:tcPr>
            <w:tcW w:w="804" w:type="dxa"/>
          </w:tcPr>
          <w:p>
            <w:pPr>
              <w:spacing w:line="400" w:lineRule="exact"/>
              <w:jc w:val="center"/>
              <w:rPr>
                <w:rFonts w:asciiTheme="minorEastAsia" w:hAnsiTheme="minorEastAsia" w:cstheme="minorEastAsia"/>
                <w:szCs w:val="21"/>
              </w:rPr>
            </w:pPr>
          </w:p>
        </w:tc>
        <w:tc>
          <w:tcPr>
            <w:tcW w:w="924" w:type="dxa"/>
          </w:tcPr>
          <w:p>
            <w:pPr>
              <w:spacing w:line="400" w:lineRule="exact"/>
              <w:jc w:val="center"/>
              <w:rPr>
                <w:rFonts w:asciiTheme="minorEastAsia" w:hAnsiTheme="minorEastAsia" w:cstheme="minorEastAsia"/>
                <w:szCs w:val="21"/>
              </w:rPr>
            </w:pPr>
          </w:p>
        </w:tc>
        <w:tc>
          <w:tcPr>
            <w:tcW w:w="1020" w:type="dxa"/>
          </w:tcPr>
          <w:p>
            <w:pPr>
              <w:spacing w:line="400" w:lineRule="exact"/>
              <w:jc w:val="center"/>
              <w:rPr>
                <w:rFonts w:asciiTheme="minorEastAsia" w:hAnsiTheme="minorEastAsia" w:cstheme="minorEastAsia"/>
                <w:szCs w:val="21"/>
              </w:rPr>
            </w:pPr>
          </w:p>
        </w:tc>
        <w:tc>
          <w:tcPr>
            <w:tcW w:w="696" w:type="dxa"/>
          </w:tcPr>
          <w:p>
            <w:pPr>
              <w:spacing w:line="400" w:lineRule="exact"/>
              <w:jc w:val="center"/>
              <w:rPr>
                <w:rFonts w:asciiTheme="minorEastAsia" w:hAnsiTheme="minorEastAsia" w:cstheme="minorEastAsia"/>
                <w:szCs w:val="21"/>
              </w:rPr>
            </w:pPr>
          </w:p>
        </w:tc>
        <w:tc>
          <w:tcPr>
            <w:tcW w:w="780" w:type="dxa"/>
          </w:tcPr>
          <w:p>
            <w:pPr>
              <w:spacing w:line="400" w:lineRule="exact"/>
              <w:jc w:val="center"/>
              <w:rPr>
                <w:rFonts w:asciiTheme="minorEastAsia" w:hAnsiTheme="minorEastAsia" w:cstheme="minorEastAsia"/>
                <w:szCs w:val="21"/>
              </w:rPr>
            </w:pPr>
          </w:p>
        </w:tc>
        <w:tc>
          <w:tcPr>
            <w:tcW w:w="1116" w:type="dxa"/>
          </w:tcPr>
          <w:p>
            <w:pPr>
              <w:spacing w:line="400" w:lineRule="exact"/>
              <w:jc w:val="center"/>
              <w:rPr>
                <w:rFonts w:asciiTheme="minorEastAsia" w:hAnsiTheme="minorEastAsia" w:cstheme="minorEastAsia"/>
                <w:szCs w:val="21"/>
              </w:rPr>
            </w:pPr>
          </w:p>
        </w:tc>
        <w:tc>
          <w:tcPr>
            <w:tcW w:w="649" w:type="dxa"/>
          </w:tcPr>
          <w:p>
            <w:pPr>
              <w:spacing w:line="400" w:lineRule="exact"/>
              <w:jc w:val="center"/>
              <w:rPr>
                <w:rFonts w:asciiTheme="minorEastAsia" w:hAnsiTheme="minorEastAsia" w:cstheme="minorEastAsia"/>
                <w:szCs w:val="21"/>
              </w:rPr>
            </w:pPr>
          </w:p>
        </w:tc>
      </w:tr>
    </w:tbl>
    <w:p>
      <w:pPr>
        <w:spacing w:line="400" w:lineRule="exact"/>
        <w:jc w:val="left"/>
        <w:rPr>
          <w:rFonts w:asciiTheme="minorEastAsia" w:hAnsiTheme="minorEastAsia" w:cstheme="minorEastAsia"/>
          <w:szCs w:val="21"/>
        </w:rPr>
      </w:pPr>
      <w:r>
        <w:rPr>
          <w:rFonts w:hint="eastAsia" w:asciiTheme="minorEastAsia" w:hAnsiTheme="minorEastAsia" w:cstheme="minorEastAsia"/>
          <w:szCs w:val="21"/>
        </w:rPr>
        <w:t>填表人：                       联系电话：                                     填报时间：</w:t>
      </w: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D22C13"/>
    <w:rsid w:val="000525E7"/>
    <w:rsid w:val="000A460E"/>
    <w:rsid w:val="000B6377"/>
    <w:rsid w:val="000D6B28"/>
    <w:rsid w:val="000D7081"/>
    <w:rsid w:val="000E49E7"/>
    <w:rsid w:val="00120416"/>
    <w:rsid w:val="00157480"/>
    <w:rsid w:val="001723A7"/>
    <w:rsid w:val="001F36DB"/>
    <w:rsid w:val="00250588"/>
    <w:rsid w:val="00282AC7"/>
    <w:rsid w:val="002F0AEB"/>
    <w:rsid w:val="00345869"/>
    <w:rsid w:val="00361353"/>
    <w:rsid w:val="003C2BD4"/>
    <w:rsid w:val="0040330E"/>
    <w:rsid w:val="00404CFB"/>
    <w:rsid w:val="004B67E9"/>
    <w:rsid w:val="004C7401"/>
    <w:rsid w:val="005126DF"/>
    <w:rsid w:val="005866F4"/>
    <w:rsid w:val="00661F4B"/>
    <w:rsid w:val="006F339A"/>
    <w:rsid w:val="00734954"/>
    <w:rsid w:val="007871F8"/>
    <w:rsid w:val="007951F9"/>
    <w:rsid w:val="007C03FE"/>
    <w:rsid w:val="00800F3A"/>
    <w:rsid w:val="00813AF3"/>
    <w:rsid w:val="008158F9"/>
    <w:rsid w:val="008817C8"/>
    <w:rsid w:val="00941F06"/>
    <w:rsid w:val="009E1D75"/>
    <w:rsid w:val="00AC55C8"/>
    <w:rsid w:val="00B57977"/>
    <w:rsid w:val="00B635C7"/>
    <w:rsid w:val="00B728C3"/>
    <w:rsid w:val="00B961CE"/>
    <w:rsid w:val="00BB155E"/>
    <w:rsid w:val="00BC090B"/>
    <w:rsid w:val="00C0031B"/>
    <w:rsid w:val="00C10B90"/>
    <w:rsid w:val="00C14B2C"/>
    <w:rsid w:val="00C757A5"/>
    <w:rsid w:val="00D038EC"/>
    <w:rsid w:val="00D52325"/>
    <w:rsid w:val="00D63040"/>
    <w:rsid w:val="00D70BB2"/>
    <w:rsid w:val="00DA0884"/>
    <w:rsid w:val="00DC3B16"/>
    <w:rsid w:val="00E1188A"/>
    <w:rsid w:val="00E27C62"/>
    <w:rsid w:val="00E5616B"/>
    <w:rsid w:val="00EF2CE7"/>
    <w:rsid w:val="00F0238C"/>
    <w:rsid w:val="00F84D28"/>
    <w:rsid w:val="00F93ECA"/>
    <w:rsid w:val="00FB6411"/>
    <w:rsid w:val="012B038F"/>
    <w:rsid w:val="020350E0"/>
    <w:rsid w:val="028F356D"/>
    <w:rsid w:val="02C8434D"/>
    <w:rsid w:val="030B6211"/>
    <w:rsid w:val="040F5C7A"/>
    <w:rsid w:val="043C3C15"/>
    <w:rsid w:val="04465941"/>
    <w:rsid w:val="05AF7FE0"/>
    <w:rsid w:val="05B61915"/>
    <w:rsid w:val="0792177D"/>
    <w:rsid w:val="08724989"/>
    <w:rsid w:val="089F50DA"/>
    <w:rsid w:val="0DBA3B16"/>
    <w:rsid w:val="0EBF2BF2"/>
    <w:rsid w:val="0F520265"/>
    <w:rsid w:val="0FC934A3"/>
    <w:rsid w:val="10972F95"/>
    <w:rsid w:val="11722465"/>
    <w:rsid w:val="14BC4E40"/>
    <w:rsid w:val="15D77D5F"/>
    <w:rsid w:val="161D34A5"/>
    <w:rsid w:val="163526AB"/>
    <w:rsid w:val="165318CB"/>
    <w:rsid w:val="168643B6"/>
    <w:rsid w:val="16B600ED"/>
    <w:rsid w:val="17BD3200"/>
    <w:rsid w:val="18C3101E"/>
    <w:rsid w:val="18D7136D"/>
    <w:rsid w:val="18F609A7"/>
    <w:rsid w:val="1A1C3F1C"/>
    <w:rsid w:val="1A2C02F3"/>
    <w:rsid w:val="1C536DBD"/>
    <w:rsid w:val="20040409"/>
    <w:rsid w:val="202A7C1F"/>
    <w:rsid w:val="20EE0F65"/>
    <w:rsid w:val="22215606"/>
    <w:rsid w:val="237D0DD5"/>
    <w:rsid w:val="24110E70"/>
    <w:rsid w:val="271D3704"/>
    <w:rsid w:val="274F25BD"/>
    <w:rsid w:val="281E4449"/>
    <w:rsid w:val="28EF5DC2"/>
    <w:rsid w:val="2B9913BB"/>
    <w:rsid w:val="2C403AAA"/>
    <w:rsid w:val="2C453A64"/>
    <w:rsid w:val="2C461DD8"/>
    <w:rsid w:val="2D387AB2"/>
    <w:rsid w:val="2F3016C1"/>
    <w:rsid w:val="314903F6"/>
    <w:rsid w:val="32AF3CB8"/>
    <w:rsid w:val="34BB7100"/>
    <w:rsid w:val="35F80A3C"/>
    <w:rsid w:val="35FC62E5"/>
    <w:rsid w:val="374136F4"/>
    <w:rsid w:val="37713BE6"/>
    <w:rsid w:val="37AA017E"/>
    <w:rsid w:val="38503DFC"/>
    <w:rsid w:val="3882696B"/>
    <w:rsid w:val="38ED3D1D"/>
    <w:rsid w:val="396019ED"/>
    <w:rsid w:val="39E7565D"/>
    <w:rsid w:val="3BD7086D"/>
    <w:rsid w:val="3D3E5F9A"/>
    <w:rsid w:val="40C12997"/>
    <w:rsid w:val="41D93868"/>
    <w:rsid w:val="421B1086"/>
    <w:rsid w:val="424F0FA5"/>
    <w:rsid w:val="42577F4A"/>
    <w:rsid w:val="42BA76D6"/>
    <w:rsid w:val="435511EC"/>
    <w:rsid w:val="43D25F14"/>
    <w:rsid w:val="43E343A9"/>
    <w:rsid w:val="446136CF"/>
    <w:rsid w:val="44C37933"/>
    <w:rsid w:val="4628218D"/>
    <w:rsid w:val="462F1289"/>
    <w:rsid w:val="469C7735"/>
    <w:rsid w:val="49F1753F"/>
    <w:rsid w:val="4B0339F3"/>
    <w:rsid w:val="4B2D45B1"/>
    <w:rsid w:val="4B6F0807"/>
    <w:rsid w:val="4BD649CA"/>
    <w:rsid w:val="4C4D2621"/>
    <w:rsid w:val="4CD43E8F"/>
    <w:rsid w:val="4F9B0B82"/>
    <w:rsid w:val="4FBC68CC"/>
    <w:rsid w:val="50DB2223"/>
    <w:rsid w:val="513730F5"/>
    <w:rsid w:val="519604EC"/>
    <w:rsid w:val="51EA7000"/>
    <w:rsid w:val="537B5BC5"/>
    <w:rsid w:val="54AD431E"/>
    <w:rsid w:val="55096BE0"/>
    <w:rsid w:val="5600565D"/>
    <w:rsid w:val="560F6D14"/>
    <w:rsid w:val="57095BF2"/>
    <w:rsid w:val="571857F4"/>
    <w:rsid w:val="57FA68BF"/>
    <w:rsid w:val="58120D3D"/>
    <w:rsid w:val="58CF6734"/>
    <w:rsid w:val="5AD22C13"/>
    <w:rsid w:val="5D7A466C"/>
    <w:rsid w:val="5E231DB9"/>
    <w:rsid w:val="5F0A1FD1"/>
    <w:rsid w:val="5FE544CD"/>
    <w:rsid w:val="60883244"/>
    <w:rsid w:val="60960116"/>
    <w:rsid w:val="61AE2E27"/>
    <w:rsid w:val="62276BB3"/>
    <w:rsid w:val="62862DF5"/>
    <w:rsid w:val="62974480"/>
    <w:rsid w:val="62DD380D"/>
    <w:rsid w:val="63706ECC"/>
    <w:rsid w:val="63A11128"/>
    <w:rsid w:val="66E95AE2"/>
    <w:rsid w:val="6728410B"/>
    <w:rsid w:val="67DA7CD0"/>
    <w:rsid w:val="67EE5C83"/>
    <w:rsid w:val="6807196D"/>
    <w:rsid w:val="6A72564C"/>
    <w:rsid w:val="6B8452E3"/>
    <w:rsid w:val="6BB117C0"/>
    <w:rsid w:val="6F8814E5"/>
    <w:rsid w:val="6FED045B"/>
    <w:rsid w:val="71A42DFE"/>
    <w:rsid w:val="74B27817"/>
    <w:rsid w:val="77642C9D"/>
    <w:rsid w:val="797C4232"/>
    <w:rsid w:val="7A5B4F8C"/>
    <w:rsid w:val="7AAB1D93"/>
    <w:rsid w:val="7ABF6EF0"/>
    <w:rsid w:val="7BFF61A4"/>
    <w:rsid w:val="7CED1630"/>
    <w:rsid w:val="7EFD06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qFormat/>
    <w:uiPriority w:val="0"/>
    <w:pPr>
      <w:ind w:left="100" w:leftChars="2500"/>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 w:type="character" w:customStyle="1" w:styleId="10">
    <w:name w:val="日期 Char"/>
    <w:basedOn w:val="7"/>
    <w:link w:val="2"/>
    <w:qFormat/>
    <w:uiPriority w:val="0"/>
    <w:rPr>
      <w:rFonts w:asciiTheme="minorHAnsi" w:hAnsiTheme="minorHAnsi" w:eastAsiaTheme="minorEastAsia" w:cstheme="minorBidi"/>
      <w:kern w:val="2"/>
      <w:sz w:val="21"/>
      <w:szCs w:val="24"/>
    </w:rPr>
  </w:style>
  <w:style w:type="paragraph" w:customStyle="1" w:styleId="11">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229</Words>
  <Characters>239</Characters>
  <Lines>1</Lines>
  <Paragraphs>1</Paragraphs>
  <TotalTime>2</TotalTime>
  <ScaleCrop>false</ScaleCrop>
  <LinksUpToDate>false</LinksUpToDate>
  <CharactersWithSpaces>467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2020-04-21T03:00:00Z</dcterms:created>
  <dc:creator>田亮</dc:creator>
  <cp:lastModifiedBy>㌍㌫㌶㍊㍍㍑㌫㌶㍍㌫㌍㌫</cp:lastModifiedBy>
  <dcterms:modified xsi:type="dcterms:W3CDTF">2020-04-30T01:45:54Z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